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DECE5" w14:textId="77777777" w:rsidR="00223C7D" w:rsidRPr="00223C7D" w:rsidRDefault="00223C7D" w:rsidP="00223C7D">
      <w:pPr>
        <w:widowControl w:val="0"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32"/>
          <w:szCs w:val="32"/>
          <w:lang w:eastAsia="zh-CN" w:bidi="hi-IN"/>
          <w14:ligatures w14:val="none"/>
        </w:rPr>
      </w:pPr>
      <w:r w:rsidRPr="00223C7D">
        <w:rPr>
          <w:rFonts w:ascii="Calibri" w:eastAsia="SimSun" w:hAnsi="Calibri" w:cs="Calibri"/>
          <w:b/>
          <w:bCs/>
          <w:kern w:val="1"/>
          <w:sz w:val="32"/>
          <w:szCs w:val="32"/>
          <w:lang w:eastAsia="zh-CN" w:bidi="hi-IN"/>
          <w14:ligatures w14:val="none"/>
        </w:rPr>
        <w:t>Appel à projets FEDER 2025</w:t>
      </w:r>
    </w:p>
    <w:p w14:paraId="1C65C3F7" w14:textId="77777777" w:rsidR="00223C7D" w:rsidRPr="00223C7D" w:rsidRDefault="00223C7D" w:rsidP="00223C7D">
      <w:pPr>
        <w:widowControl w:val="0"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32"/>
          <w:szCs w:val="32"/>
          <w:lang w:eastAsia="zh-CN" w:bidi="hi-IN"/>
          <w14:ligatures w14:val="none"/>
        </w:rPr>
      </w:pPr>
      <w:r w:rsidRPr="00223C7D">
        <w:rPr>
          <w:rFonts w:ascii="Calibri" w:eastAsia="SimSun" w:hAnsi="Calibri" w:cs="Calibri"/>
          <w:b/>
          <w:bCs/>
          <w:kern w:val="1"/>
          <w:sz w:val="32"/>
          <w:szCs w:val="32"/>
          <w:lang w:eastAsia="zh-CN" w:bidi="hi-IN"/>
          <w14:ligatures w14:val="none"/>
        </w:rPr>
        <w:t>« Actions de développement des données naturalistes et de la connaissance du patrimoine naturel régional »</w:t>
      </w:r>
    </w:p>
    <w:p w14:paraId="716E4BB0" w14:textId="77777777" w:rsidR="00223C7D" w:rsidRDefault="00223C7D" w:rsidP="00223C7D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SimSun" w:hAnsi="Georgia" w:cs="Mangal"/>
          <w:kern w:val="3"/>
          <w:sz w:val="21"/>
          <w:szCs w:val="24"/>
          <w:lang w:eastAsia="zh-CN" w:bidi="hi-IN"/>
          <w14:ligatures w14:val="none"/>
        </w:rPr>
      </w:pPr>
    </w:p>
    <w:p w14:paraId="18E02C36" w14:textId="4155148E" w:rsidR="00223C7D" w:rsidRDefault="00223C7D" w:rsidP="00223C7D">
      <w:pPr>
        <w:widowControl w:val="0"/>
        <w:spacing w:after="0" w:line="240" w:lineRule="auto"/>
        <w:jc w:val="center"/>
        <w:rPr>
          <w:rFonts w:ascii="Calibri" w:eastAsia="SimSun" w:hAnsi="Calibri" w:cs="Calibri"/>
          <w:b/>
          <w:bCs/>
          <w:kern w:val="1"/>
          <w:sz w:val="28"/>
          <w:szCs w:val="28"/>
          <w:lang w:eastAsia="zh-CN" w:bidi="hi-IN"/>
          <w14:ligatures w14:val="none"/>
        </w:rPr>
      </w:pPr>
      <w:r w:rsidRPr="00223C7D">
        <w:rPr>
          <w:rFonts w:ascii="Calibri" w:eastAsia="SimSun" w:hAnsi="Calibri" w:cs="Calibri"/>
          <w:b/>
          <w:bCs/>
          <w:kern w:val="1"/>
          <w:sz w:val="28"/>
          <w:szCs w:val="28"/>
          <w:lang w:eastAsia="zh-CN" w:bidi="hi-IN"/>
          <w14:ligatures w14:val="none"/>
        </w:rPr>
        <w:t>ANNEXE 2</w:t>
      </w:r>
    </w:p>
    <w:p w14:paraId="6B0CD3E7" w14:textId="77777777" w:rsidR="00223C7D" w:rsidRPr="00223C7D" w:rsidRDefault="00223C7D" w:rsidP="00223C7D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SimSun" w:hAnsi="Georgia" w:cs="Mangal"/>
          <w:kern w:val="3"/>
          <w:sz w:val="21"/>
          <w:szCs w:val="24"/>
          <w:lang w:eastAsia="zh-CN" w:bidi="hi-IN"/>
          <w14:ligatures w14:val="none"/>
        </w:rPr>
      </w:pPr>
    </w:p>
    <w:p w14:paraId="662A3F46" w14:textId="77777777" w:rsidR="00223C7D" w:rsidRPr="00223C7D" w:rsidRDefault="00223C7D" w:rsidP="00223C7D">
      <w:pPr>
        <w:widowControl w:val="0"/>
        <w:suppressAutoHyphens/>
        <w:autoSpaceDN w:val="0"/>
        <w:spacing w:after="0" w:line="240" w:lineRule="auto"/>
        <w:jc w:val="both"/>
        <w:textAlignment w:val="baseline"/>
        <w:rPr>
          <w:rFonts w:ascii="Georgia" w:eastAsia="SimSun" w:hAnsi="Georgia" w:cs="Mangal"/>
          <w:b/>
          <w:kern w:val="3"/>
          <w:sz w:val="21"/>
          <w:szCs w:val="24"/>
          <w:u w:val="single"/>
          <w:lang w:eastAsia="zh-CN" w:bidi="hi-IN"/>
          <w14:ligatures w14:val="none"/>
        </w:rPr>
      </w:pPr>
      <w:r w:rsidRPr="00223C7D">
        <w:rPr>
          <w:rFonts w:ascii="Georgia" w:eastAsia="SimSun" w:hAnsi="Georgia" w:cs="Mangal"/>
          <w:b/>
          <w:kern w:val="3"/>
          <w:sz w:val="21"/>
          <w:szCs w:val="24"/>
          <w:u w:val="single"/>
          <w:lang w:eastAsia="zh-CN" w:bidi="hi-IN"/>
          <w14:ligatures w14:val="none"/>
        </w:rPr>
        <w:t>RESPECT DES CRITERES DE SELECTION DES CANDIDATURES (paragraphe 4) (les argumentaires et l’engagement seront à renseigner directement sur la plateforme de dépôt de votre dossier). Ce document est le socle de l’instruction du projet.</w:t>
      </w:r>
    </w:p>
    <w:p w14:paraId="7DCA5218" w14:textId="77777777" w:rsidR="00223C7D" w:rsidRPr="00223C7D" w:rsidRDefault="00223C7D" w:rsidP="00223C7D">
      <w:pPr>
        <w:widowControl w:val="0"/>
        <w:suppressAutoHyphens/>
        <w:autoSpaceDN w:val="0"/>
        <w:spacing w:after="0" w:line="240" w:lineRule="auto"/>
        <w:textAlignment w:val="baseline"/>
        <w:rPr>
          <w:rFonts w:ascii="Georgia" w:eastAsia="SimSun" w:hAnsi="Georgia" w:cs="Mangal"/>
          <w:kern w:val="3"/>
          <w:sz w:val="21"/>
          <w:szCs w:val="24"/>
          <w:lang w:eastAsia="zh-CN" w:bidi="hi-IN"/>
          <w14:ligatures w14:val="non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223C7D" w:rsidRPr="00223C7D" w14:paraId="3493C748" w14:textId="77777777" w:rsidTr="00223C7D">
        <w:tc>
          <w:tcPr>
            <w:tcW w:w="9628" w:type="dxa"/>
            <w:shd w:val="clear" w:color="auto" w:fill="F2F2F2"/>
          </w:tcPr>
          <w:p w14:paraId="55BC519D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  <w:r w:rsidRPr="00223C7D">
              <w:rPr>
                <w:b/>
              </w:rPr>
              <w:t>CRITERE 1</w:t>
            </w:r>
          </w:p>
        </w:tc>
      </w:tr>
      <w:tr w:rsidR="00223C7D" w:rsidRPr="00223C7D" w14:paraId="4ECB2B5F" w14:textId="77777777" w:rsidTr="002C5054">
        <w:tc>
          <w:tcPr>
            <w:tcW w:w="9628" w:type="dxa"/>
          </w:tcPr>
          <w:p w14:paraId="2450E76E" w14:textId="77777777" w:rsidR="00223C7D" w:rsidRPr="00223C7D" w:rsidRDefault="00223C7D" w:rsidP="00223C7D">
            <w:pPr>
              <w:suppressAutoHyphens/>
            </w:pPr>
            <w:r w:rsidRPr="00223C7D">
              <w:rPr>
                <w:rFonts w:eastAsia="Wingdings" w:cs="Georgia"/>
                <w:u w:val="single"/>
              </w:rPr>
              <w:t xml:space="preserve">La contribution au développement de la connaissance sur la biodiversité et aux objectifs de l’appel à projet </w:t>
            </w:r>
          </w:p>
        </w:tc>
      </w:tr>
      <w:tr w:rsidR="00223C7D" w:rsidRPr="00223C7D" w14:paraId="698A7A19" w14:textId="77777777" w:rsidTr="002C5054">
        <w:tc>
          <w:tcPr>
            <w:tcW w:w="9628" w:type="dxa"/>
          </w:tcPr>
          <w:p w14:paraId="634BAF21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  <w:r w:rsidRPr="00223C7D">
              <w:rPr>
                <w:b/>
              </w:rPr>
              <w:t>ARGUMENTAIRES</w:t>
            </w:r>
          </w:p>
        </w:tc>
      </w:tr>
      <w:tr w:rsidR="00223C7D" w:rsidRPr="00223C7D" w14:paraId="3F3C8CF4" w14:textId="77777777" w:rsidTr="002C5054">
        <w:trPr>
          <w:trHeight w:val="1630"/>
        </w:trPr>
        <w:tc>
          <w:tcPr>
            <w:tcW w:w="9628" w:type="dxa"/>
          </w:tcPr>
          <w:p w14:paraId="007B0D9E" w14:textId="77777777" w:rsidR="00223C7D" w:rsidRPr="00223C7D" w:rsidRDefault="00223C7D" w:rsidP="00223C7D">
            <w:pPr>
              <w:suppressAutoHyphens/>
            </w:pPr>
          </w:p>
          <w:p w14:paraId="0BC61588" w14:textId="77777777" w:rsidR="00223C7D" w:rsidRPr="00223C7D" w:rsidRDefault="00223C7D" w:rsidP="00223C7D">
            <w:pPr>
              <w:suppressAutoHyphens/>
            </w:pPr>
          </w:p>
          <w:p w14:paraId="4934BF8C" w14:textId="77777777" w:rsidR="00223C7D" w:rsidRPr="00223C7D" w:rsidRDefault="00223C7D" w:rsidP="00223C7D">
            <w:pPr>
              <w:suppressAutoHyphens/>
            </w:pPr>
          </w:p>
          <w:p w14:paraId="07A54B98" w14:textId="77777777" w:rsidR="00223C7D" w:rsidRPr="00223C7D" w:rsidRDefault="00223C7D" w:rsidP="00223C7D">
            <w:pPr>
              <w:suppressAutoHyphens/>
            </w:pPr>
          </w:p>
          <w:p w14:paraId="6B51CD66" w14:textId="77777777" w:rsidR="00223C7D" w:rsidRPr="00223C7D" w:rsidRDefault="00223C7D" w:rsidP="00223C7D">
            <w:pPr>
              <w:suppressAutoHyphens/>
            </w:pPr>
          </w:p>
          <w:p w14:paraId="3C41B153" w14:textId="77777777" w:rsidR="00223C7D" w:rsidRPr="00223C7D" w:rsidRDefault="00223C7D" w:rsidP="00223C7D">
            <w:pPr>
              <w:suppressAutoHyphens/>
            </w:pPr>
          </w:p>
        </w:tc>
      </w:tr>
      <w:tr w:rsidR="00223C7D" w:rsidRPr="00223C7D" w14:paraId="1C8732F5" w14:textId="77777777" w:rsidTr="00223C7D">
        <w:tc>
          <w:tcPr>
            <w:tcW w:w="9628" w:type="dxa"/>
            <w:shd w:val="clear" w:color="auto" w:fill="F2F2F2"/>
          </w:tcPr>
          <w:p w14:paraId="10F83147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  <w:r w:rsidRPr="00223C7D">
              <w:rPr>
                <w:b/>
              </w:rPr>
              <w:t>CRITERE 2</w:t>
            </w:r>
          </w:p>
        </w:tc>
      </w:tr>
      <w:tr w:rsidR="00223C7D" w:rsidRPr="00223C7D" w14:paraId="207340B1" w14:textId="77777777" w:rsidTr="002C5054">
        <w:tc>
          <w:tcPr>
            <w:tcW w:w="9628" w:type="dxa"/>
          </w:tcPr>
          <w:p w14:paraId="09BAA365" w14:textId="77777777" w:rsidR="00223C7D" w:rsidRPr="00223C7D" w:rsidRDefault="00223C7D" w:rsidP="00223C7D">
            <w:pPr>
              <w:suppressAutoHyphens/>
              <w:jc w:val="both"/>
              <w:rPr>
                <w:rFonts w:eastAsia="Wingdings" w:cs="Georgia"/>
                <w:kern w:val="1"/>
                <w:u w:val="single"/>
              </w:rPr>
            </w:pPr>
            <w:r w:rsidRPr="00223C7D">
              <w:rPr>
                <w:rFonts w:eastAsia="Wingdings" w:cs="Georgia"/>
                <w:kern w:val="1"/>
                <w:u w:val="single"/>
              </w:rPr>
              <w:t>La portée régionale</w:t>
            </w:r>
          </w:p>
          <w:p w14:paraId="581B0A9E" w14:textId="77777777" w:rsidR="00223C7D" w:rsidRPr="00223C7D" w:rsidRDefault="00223C7D" w:rsidP="00223C7D">
            <w:pPr>
              <w:suppressAutoHyphens/>
            </w:pPr>
          </w:p>
        </w:tc>
      </w:tr>
      <w:tr w:rsidR="00223C7D" w:rsidRPr="00223C7D" w14:paraId="1F4C6E8C" w14:textId="77777777" w:rsidTr="002C5054">
        <w:tc>
          <w:tcPr>
            <w:tcW w:w="9628" w:type="dxa"/>
          </w:tcPr>
          <w:p w14:paraId="0085925B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  <w:r w:rsidRPr="00223C7D">
              <w:rPr>
                <w:b/>
              </w:rPr>
              <w:t>ARGUMENTAIRES</w:t>
            </w:r>
          </w:p>
        </w:tc>
      </w:tr>
      <w:tr w:rsidR="00223C7D" w:rsidRPr="00223C7D" w14:paraId="6CF262B7" w14:textId="77777777" w:rsidTr="002C5054">
        <w:trPr>
          <w:trHeight w:val="1517"/>
        </w:trPr>
        <w:tc>
          <w:tcPr>
            <w:tcW w:w="9628" w:type="dxa"/>
          </w:tcPr>
          <w:p w14:paraId="5239C142" w14:textId="77777777" w:rsidR="00223C7D" w:rsidRPr="00223C7D" w:rsidRDefault="00223C7D" w:rsidP="00223C7D">
            <w:pPr>
              <w:suppressAutoHyphens/>
            </w:pPr>
          </w:p>
          <w:p w14:paraId="0CB7E280" w14:textId="77777777" w:rsidR="00223C7D" w:rsidRPr="00223C7D" w:rsidRDefault="00223C7D" w:rsidP="00223C7D">
            <w:pPr>
              <w:suppressAutoHyphens/>
            </w:pPr>
          </w:p>
          <w:p w14:paraId="0578F84F" w14:textId="77777777" w:rsidR="00223C7D" w:rsidRPr="00223C7D" w:rsidRDefault="00223C7D" w:rsidP="00223C7D">
            <w:pPr>
              <w:suppressAutoHyphens/>
            </w:pPr>
          </w:p>
          <w:p w14:paraId="0CDA9DD5" w14:textId="77777777" w:rsidR="00223C7D" w:rsidRPr="00223C7D" w:rsidRDefault="00223C7D" w:rsidP="00223C7D">
            <w:pPr>
              <w:suppressAutoHyphens/>
            </w:pPr>
          </w:p>
          <w:p w14:paraId="39E5B185" w14:textId="77777777" w:rsidR="00223C7D" w:rsidRPr="00223C7D" w:rsidRDefault="00223C7D" w:rsidP="00223C7D">
            <w:pPr>
              <w:suppressAutoHyphens/>
            </w:pPr>
          </w:p>
          <w:p w14:paraId="3BD81D8C" w14:textId="77777777" w:rsidR="00223C7D" w:rsidRPr="00223C7D" w:rsidRDefault="00223C7D" w:rsidP="00223C7D">
            <w:pPr>
              <w:suppressAutoHyphens/>
            </w:pPr>
          </w:p>
        </w:tc>
      </w:tr>
      <w:tr w:rsidR="00223C7D" w:rsidRPr="00223C7D" w14:paraId="1347FC2B" w14:textId="77777777" w:rsidTr="00223C7D">
        <w:tc>
          <w:tcPr>
            <w:tcW w:w="9628" w:type="dxa"/>
            <w:shd w:val="clear" w:color="auto" w:fill="F2F2F2"/>
          </w:tcPr>
          <w:p w14:paraId="29C20509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  <w:r w:rsidRPr="00223C7D">
              <w:rPr>
                <w:b/>
              </w:rPr>
              <w:t>CRITERE 3</w:t>
            </w:r>
          </w:p>
        </w:tc>
      </w:tr>
      <w:tr w:rsidR="00223C7D" w:rsidRPr="00223C7D" w14:paraId="4F45FAA7" w14:textId="77777777" w:rsidTr="002C5054">
        <w:tc>
          <w:tcPr>
            <w:tcW w:w="9628" w:type="dxa"/>
          </w:tcPr>
          <w:p w14:paraId="4BA1C58D" w14:textId="77777777" w:rsidR="00223C7D" w:rsidRPr="00223C7D" w:rsidRDefault="00223C7D" w:rsidP="00223C7D">
            <w:pPr>
              <w:suppressAutoHyphens/>
              <w:jc w:val="both"/>
              <w:rPr>
                <w:rFonts w:eastAsia="Wingdings" w:cs="Georgia"/>
                <w:kern w:val="1"/>
                <w:u w:val="single"/>
              </w:rPr>
            </w:pPr>
            <w:r w:rsidRPr="00223C7D">
              <w:rPr>
                <w:rFonts w:eastAsia="Wingdings" w:cs="Georgia"/>
                <w:kern w:val="1"/>
                <w:u w:val="single"/>
              </w:rPr>
              <w:t xml:space="preserve">La capacité de mise en œuvre du porteur de projet </w:t>
            </w:r>
          </w:p>
          <w:p w14:paraId="18249A73" w14:textId="77777777" w:rsidR="00223C7D" w:rsidRPr="00223C7D" w:rsidRDefault="00223C7D" w:rsidP="00223C7D">
            <w:pPr>
              <w:suppressAutoHyphens/>
            </w:pPr>
          </w:p>
        </w:tc>
      </w:tr>
      <w:tr w:rsidR="00223C7D" w:rsidRPr="00223C7D" w14:paraId="06BC9ED9" w14:textId="77777777" w:rsidTr="002C5054">
        <w:tc>
          <w:tcPr>
            <w:tcW w:w="9628" w:type="dxa"/>
          </w:tcPr>
          <w:p w14:paraId="4AADC071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  <w:r w:rsidRPr="00223C7D">
              <w:rPr>
                <w:b/>
              </w:rPr>
              <w:t>ARGUMENTAIRES</w:t>
            </w:r>
          </w:p>
        </w:tc>
      </w:tr>
      <w:tr w:rsidR="00223C7D" w:rsidRPr="00223C7D" w14:paraId="41FAA878" w14:textId="77777777" w:rsidTr="002C5054">
        <w:trPr>
          <w:trHeight w:val="1370"/>
        </w:trPr>
        <w:tc>
          <w:tcPr>
            <w:tcW w:w="9628" w:type="dxa"/>
          </w:tcPr>
          <w:p w14:paraId="0D269E9C" w14:textId="77777777" w:rsidR="00223C7D" w:rsidRPr="00223C7D" w:rsidRDefault="00223C7D" w:rsidP="00223C7D">
            <w:pPr>
              <w:suppressAutoHyphens/>
            </w:pPr>
          </w:p>
          <w:p w14:paraId="1D9F8DDB" w14:textId="77777777" w:rsidR="00223C7D" w:rsidRPr="00223C7D" w:rsidRDefault="00223C7D" w:rsidP="00223C7D">
            <w:pPr>
              <w:suppressAutoHyphens/>
            </w:pPr>
          </w:p>
          <w:p w14:paraId="0D11D378" w14:textId="77777777" w:rsidR="00223C7D" w:rsidRPr="00223C7D" w:rsidRDefault="00223C7D" w:rsidP="00223C7D">
            <w:pPr>
              <w:suppressAutoHyphens/>
            </w:pPr>
          </w:p>
          <w:p w14:paraId="7FEA4BF3" w14:textId="77777777" w:rsidR="00223C7D" w:rsidRPr="00223C7D" w:rsidRDefault="00223C7D" w:rsidP="00223C7D">
            <w:pPr>
              <w:suppressAutoHyphens/>
            </w:pPr>
          </w:p>
          <w:p w14:paraId="5A70B3AB" w14:textId="77777777" w:rsidR="00223C7D" w:rsidRPr="00223C7D" w:rsidRDefault="00223C7D" w:rsidP="00223C7D">
            <w:pPr>
              <w:suppressAutoHyphens/>
            </w:pPr>
          </w:p>
          <w:p w14:paraId="30A993D8" w14:textId="77777777" w:rsidR="00223C7D" w:rsidRPr="00223C7D" w:rsidRDefault="00223C7D" w:rsidP="00223C7D">
            <w:pPr>
              <w:suppressAutoHyphens/>
            </w:pPr>
          </w:p>
          <w:p w14:paraId="74998E72" w14:textId="77777777" w:rsidR="00223C7D" w:rsidRPr="00223C7D" w:rsidRDefault="00223C7D" w:rsidP="00223C7D">
            <w:pPr>
              <w:suppressAutoHyphens/>
            </w:pPr>
          </w:p>
        </w:tc>
      </w:tr>
      <w:tr w:rsidR="00223C7D" w:rsidRPr="00223C7D" w14:paraId="3DB07264" w14:textId="77777777" w:rsidTr="00223C7D">
        <w:tc>
          <w:tcPr>
            <w:tcW w:w="9628" w:type="dxa"/>
            <w:shd w:val="clear" w:color="auto" w:fill="F2F2F2"/>
          </w:tcPr>
          <w:p w14:paraId="481DE394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  <w:r w:rsidRPr="00223C7D">
              <w:rPr>
                <w:b/>
              </w:rPr>
              <w:t>CRITERE 4</w:t>
            </w:r>
          </w:p>
        </w:tc>
      </w:tr>
      <w:tr w:rsidR="00223C7D" w:rsidRPr="00223C7D" w14:paraId="71B2BB93" w14:textId="77777777" w:rsidTr="002C5054">
        <w:tc>
          <w:tcPr>
            <w:tcW w:w="9628" w:type="dxa"/>
          </w:tcPr>
          <w:p w14:paraId="35214710" w14:textId="77777777" w:rsidR="00223C7D" w:rsidRPr="00223C7D" w:rsidRDefault="00223C7D" w:rsidP="00223C7D">
            <w:pPr>
              <w:suppressAutoHyphens/>
              <w:jc w:val="both"/>
              <w:rPr>
                <w:rFonts w:eastAsia="Wingdings" w:cs="Georgia"/>
                <w:kern w:val="1"/>
                <w:u w:val="single"/>
              </w:rPr>
            </w:pPr>
            <w:r w:rsidRPr="00223C7D">
              <w:rPr>
                <w:rFonts w:eastAsia="Wingdings" w:cs="Georgia"/>
                <w:kern w:val="1"/>
                <w:u w:val="single"/>
              </w:rPr>
              <w:t xml:space="preserve">La coopération entre différentes catégories d’acteurs </w:t>
            </w:r>
          </w:p>
          <w:p w14:paraId="58AFF765" w14:textId="77777777" w:rsidR="00223C7D" w:rsidRPr="00223C7D" w:rsidRDefault="00223C7D" w:rsidP="00223C7D">
            <w:pPr>
              <w:suppressAutoHyphens/>
            </w:pPr>
          </w:p>
        </w:tc>
      </w:tr>
      <w:tr w:rsidR="00223C7D" w:rsidRPr="00223C7D" w14:paraId="65F864C0" w14:textId="77777777" w:rsidTr="002C5054">
        <w:tc>
          <w:tcPr>
            <w:tcW w:w="9628" w:type="dxa"/>
          </w:tcPr>
          <w:p w14:paraId="70D2E718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  <w:r w:rsidRPr="00223C7D">
              <w:rPr>
                <w:b/>
              </w:rPr>
              <w:t>ARGUMENTAIRES</w:t>
            </w:r>
          </w:p>
        </w:tc>
      </w:tr>
      <w:tr w:rsidR="00223C7D" w:rsidRPr="00223C7D" w14:paraId="2BA493E9" w14:textId="77777777" w:rsidTr="002C5054">
        <w:tc>
          <w:tcPr>
            <w:tcW w:w="9628" w:type="dxa"/>
          </w:tcPr>
          <w:p w14:paraId="053DFC49" w14:textId="77777777" w:rsidR="00223C7D" w:rsidRPr="00223C7D" w:rsidRDefault="00223C7D" w:rsidP="00223C7D">
            <w:pPr>
              <w:suppressAutoHyphens/>
            </w:pPr>
          </w:p>
          <w:p w14:paraId="36042A87" w14:textId="77777777" w:rsidR="00223C7D" w:rsidRPr="00223C7D" w:rsidRDefault="00223C7D" w:rsidP="00223C7D">
            <w:pPr>
              <w:suppressAutoHyphens/>
            </w:pPr>
          </w:p>
          <w:p w14:paraId="58E044C0" w14:textId="77777777" w:rsidR="00223C7D" w:rsidRPr="00223C7D" w:rsidRDefault="00223C7D" w:rsidP="00223C7D">
            <w:pPr>
              <w:suppressAutoHyphens/>
            </w:pPr>
          </w:p>
          <w:p w14:paraId="2EBA4D12" w14:textId="77777777" w:rsidR="00223C7D" w:rsidRPr="00223C7D" w:rsidRDefault="00223C7D" w:rsidP="00223C7D">
            <w:pPr>
              <w:suppressAutoHyphens/>
            </w:pPr>
          </w:p>
          <w:p w14:paraId="3C2B84C7" w14:textId="77777777" w:rsidR="00223C7D" w:rsidRPr="00223C7D" w:rsidRDefault="00223C7D" w:rsidP="00223C7D">
            <w:pPr>
              <w:suppressAutoHyphens/>
            </w:pPr>
          </w:p>
          <w:p w14:paraId="6C91ACF1" w14:textId="77777777" w:rsidR="00223C7D" w:rsidRPr="00223C7D" w:rsidRDefault="00223C7D" w:rsidP="00223C7D">
            <w:pPr>
              <w:suppressAutoHyphens/>
            </w:pPr>
          </w:p>
        </w:tc>
      </w:tr>
      <w:tr w:rsidR="00223C7D" w:rsidRPr="00223C7D" w14:paraId="02225ED0" w14:textId="77777777" w:rsidTr="00223C7D">
        <w:tc>
          <w:tcPr>
            <w:tcW w:w="9628" w:type="dxa"/>
            <w:shd w:val="clear" w:color="auto" w:fill="F2F2F2"/>
          </w:tcPr>
          <w:p w14:paraId="63CB1CF2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  <w:r w:rsidRPr="00223C7D">
              <w:rPr>
                <w:b/>
              </w:rPr>
              <w:lastRenderedPageBreak/>
              <w:t>CRITERE 5</w:t>
            </w:r>
          </w:p>
        </w:tc>
      </w:tr>
      <w:tr w:rsidR="00223C7D" w:rsidRPr="00223C7D" w14:paraId="2A7D2DB0" w14:textId="77777777" w:rsidTr="002C5054">
        <w:tc>
          <w:tcPr>
            <w:tcW w:w="9628" w:type="dxa"/>
          </w:tcPr>
          <w:p w14:paraId="7B9BFE71" w14:textId="77777777" w:rsidR="00223C7D" w:rsidRPr="00223C7D" w:rsidRDefault="00223C7D" w:rsidP="00223C7D">
            <w:pPr>
              <w:suppressAutoHyphens/>
            </w:pPr>
            <w:r w:rsidRPr="00223C7D">
              <w:rPr>
                <w:rFonts w:eastAsia="Wingdings" w:cs="Georgia"/>
                <w:u w:val="single"/>
              </w:rPr>
              <w:t>La diffusion des résultats</w:t>
            </w:r>
          </w:p>
        </w:tc>
      </w:tr>
      <w:tr w:rsidR="00223C7D" w:rsidRPr="00223C7D" w14:paraId="24A0EB1F" w14:textId="77777777" w:rsidTr="002C5054">
        <w:tc>
          <w:tcPr>
            <w:tcW w:w="9628" w:type="dxa"/>
          </w:tcPr>
          <w:p w14:paraId="1F4E946D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  <w:r w:rsidRPr="00223C7D">
              <w:rPr>
                <w:b/>
              </w:rPr>
              <w:t>ARGUMENTAIRES</w:t>
            </w:r>
          </w:p>
        </w:tc>
      </w:tr>
      <w:tr w:rsidR="00223C7D" w:rsidRPr="00223C7D" w14:paraId="6CF6718A" w14:textId="77777777" w:rsidTr="002C5054">
        <w:tc>
          <w:tcPr>
            <w:tcW w:w="9628" w:type="dxa"/>
          </w:tcPr>
          <w:p w14:paraId="4C68CFB7" w14:textId="77777777" w:rsidR="00223C7D" w:rsidRPr="00223C7D" w:rsidRDefault="00223C7D" w:rsidP="00223C7D">
            <w:pPr>
              <w:suppressAutoHyphens/>
            </w:pPr>
          </w:p>
          <w:p w14:paraId="6BF575F2" w14:textId="77777777" w:rsidR="00223C7D" w:rsidRPr="00223C7D" w:rsidRDefault="00223C7D" w:rsidP="00223C7D">
            <w:pPr>
              <w:suppressAutoHyphens/>
            </w:pPr>
          </w:p>
          <w:p w14:paraId="42BAB648" w14:textId="77777777" w:rsidR="00223C7D" w:rsidRPr="00223C7D" w:rsidRDefault="00223C7D" w:rsidP="00223C7D">
            <w:pPr>
              <w:suppressAutoHyphens/>
            </w:pPr>
          </w:p>
          <w:p w14:paraId="0FEFBB41" w14:textId="77777777" w:rsidR="00223C7D" w:rsidRPr="00223C7D" w:rsidRDefault="00223C7D" w:rsidP="00223C7D">
            <w:pPr>
              <w:suppressAutoHyphens/>
            </w:pPr>
          </w:p>
          <w:p w14:paraId="7AEF70F2" w14:textId="77777777" w:rsidR="00223C7D" w:rsidRPr="00223C7D" w:rsidRDefault="00223C7D" w:rsidP="00223C7D">
            <w:pPr>
              <w:suppressAutoHyphens/>
            </w:pPr>
          </w:p>
          <w:p w14:paraId="4ECCE6EE" w14:textId="77777777" w:rsidR="00223C7D" w:rsidRPr="00223C7D" w:rsidRDefault="00223C7D" w:rsidP="00223C7D">
            <w:pPr>
              <w:suppressAutoHyphens/>
            </w:pPr>
          </w:p>
          <w:p w14:paraId="25C40B69" w14:textId="77777777" w:rsidR="00223C7D" w:rsidRPr="00223C7D" w:rsidRDefault="00223C7D" w:rsidP="00223C7D">
            <w:pPr>
              <w:suppressAutoHyphens/>
            </w:pPr>
          </w:p>
        </w:tc>
      </w:tr>
      <w:tr w:rsidR="00223C7D" w:rsidRPr="00223C7D" w14:paraId="4357EC86" w14:textId="77777777" w:rsidTr="00223C7D">
        <w:tc>
          <w:tcPr>
            <w:tcW w:w="9628" w:type="dxa"/>
            <w:shd w:val="clear" w:color="auto" w:fill="F2F2F2"/>
          </w:tcPr>
          <w:p w14:paraId="456EB664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  <w:r w:rsidRPr="00223C7D">
              <w:rPr>
                <w:b/>
              </w:rPr>
              <w:t>CRITERE 6</w:t>
            </w:r>
          </w:p>
        </w:tc>
      </w:tr>
      <w:tr w:rsidR="00223C7D" w:rsidRPr="00223C7D" w14:paraId="382DD0CA" w14:textId="77777777" w:rsidTr="002C5054">
        <w:tc>
          <w:tcPr>
            <w:tcW w:w="9628" w:type="dxa"/>
          </w:tcPr>
          <w:p w14:paraId="1F19B47D" w14:textId="77777777" w:rsidR="00223C7D" w:rsidRPr="00223C7D" w:rsidRDefault="00223C7D" w:rsidP="00223C7D">
            <w:pPr>
              <w:suppressAutoHyphens/>
            </w:pPr>
            <w:r w:rsidRPr="00223C7D">
              <w:rPr>
                <w:rFonts w:eastAsia="Wingdings" w:cs="Georgia"/>
                <w:u w:val="single"/>
              </w:rPr>
              <w:t xml:space="preserve">Le transfert des données </w:t>
            </w:r>
          </w:p>
        </w:tc>
      </w:tr>
      <w:tr w:rsidR="00223C7D" w:rsidRPr="00223C7D" w14:paraId="7D2A232A" w14:textId="77777777" w:rsidTr="002C5054">
        <w:tc>
          <w:tcPr>
            <w:tcW w:w="9628" w:type="dxa"/>
          </w:tcPr>
          <w:p w14:paraId="50AFA3C2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  <w:r w:rsidRPr="00223C7D">
              <w:rPr>
                <w:b/>
              </w:rPr>
              <w:t>ENGAGEMENT</w:t>
            </w:r>
          </w:p>
        </w:tc>
      </w:tr>
      <w:tr w:rsidR="00223C7D" w:rsidRPr="00223C7D" w14:paraId="132D1247" w14:textId="77777777" w:rsidTr="002C5054">
        <w:tc>
          <w:tcPr>
            <w:tcW w:w="9628" w:type="dxa"/>
          </w:tcPr>
          <w:p w14:paraId="5493EC5B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</w:p>
          <w:p w14:paraId="49DF40B1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</w:p>
          <w:p w14:paraId="14C193C8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</w:p>
          <w:p w14:paraId="614F0C16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</w:p>
          <w:p w14:paraId="308F9D2E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</w:p>
          <w:p w14:paraId="108DCADA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</w:p>
          <w:p w14:paraId="2AABB835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</w:p>
          <w:p w14:paraId="18C686C6" w14:textId="77777777" w:rsidR="00223C7D" w:rsidRPr="00223C7D" w:rsidRDefault="00223C7D" w:rsidP="00223C7D">
            <w:pPr>
              <w:suppressAutoHyphens/>
              <w:jc w:val="center"/>
              <w:rPr>
                <w:b/>
              </w:rPr>
            </w:pPr>
          </w:p>
        </w:tc>
      </w:tr>
    </w:tbl>
    <w:p w14:paraId="7D6D72CD" w14:textId="77777777" w:rsidR="00C76D46" w:rsidRDefault="00C76D46"/>
    <w:sectPr w:rsidR="00C76D46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12D66" w14:textId="77777777" w:rsidR="00223C7D" w:rsidRDefault="00223C7D" w:rsidP="00223C7D">
      <w:pPr>
        <w:spacing w:after="0" w:line="240" w:lineRule="auto"/>
      </w:pPr>
      <w:r>
        <w:separator/>
      </w:r>
    </w:p>
  </w:endnote>
  <w:endnote w:type="continuationSeparator" w:id="0">
    <w:p w14:paraId="2101A32B" w14:textId="77777777" w:rsidR="00223C7D" w:rsidRDefault="00223C7D" w:rsidP="00223C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58"/>
      <w:gridCol w:w="2404"/>
    </w:tblGrid>
    <w:tr w:rsidR="00223C7D" w:rsidRPr="00223C7D" w14:paraId="33D69A0F" w14:textId="77777777" w:rsidTr="002C5054">
      <w:tc>
        <w:tcPr>
          <w:tcW w:w="6658" w:type="dxa"/>
        </w:tcPr>
        <w:p w14:paraId="0425211F" w14:textId="77777777" w:rsidR="00223C7D" w:rsidRPr="00223C7D" w:rsidRDefault="00223C7D" w:rsidP="00223C7D">
          <w:pPr>
            <w:widowControl w:val="0"/>
            <w:suppressAutoHyphens/>
            <w:jc w:val="center"/>
            <w:rPr>
              <w:rFonts w:ascii="Georgia" w:eastAsia="SimSun" w:hAnsi="Georgia" w:cs="Georgia"/>
              <w:kern w:val="1"/>
              <w:sz w:val="16"/>
              <w:szCs w:val="16"/>
              <w:lang w:eastAsia="zh-CN" w:bidi="hi-IN"/>
              <w14:ligatures w14:val="none"/>
            </w:rPr>
          </w:pPr>
          <w:bookmarkStart w:id="0" w:name="_Hlk189818139"/>
        </w:p>
        <w:p w14:paraId="1F745690" w14:textId="77777777" w:rsidR="00223C7D" w:rsidRPr="00223C7D" w:rsidRDefault="00223C7D" w:rsidP="00223C7D">
          <w:pPr>
            <w:widowControl w:val="0"/>
            <w:suppressAutoHyphens/>
            <w:jc w:val="center"/>
            <w:rPr>
              <w:rFonts w:ascii="Georgia" w:eastAsia="SimSun" w:hAnsi="Georgia" w:cs="Georgia"/>
              <w:bCs/>
              <w:kern w:val="1"/>
              <w:sz w:val="16"/>
              <w:szCs w:val="16"/>
              <w:lang w:eastAsia="zh-CN" w:bidi="hi-IN"/>
              <w14:ligatures w14:val="none"/>
            </w:rPr>
          </w:pPr>
          <w:r w:rsidRPr="00223C7D">
            <w:rPr>
              <w:rFonts w:ascii="Georgia" w:eastAsia="SimSun" w:hAnsi="Georgia" w:cs="Georgia"/>
              <w:kern w:val="1"/>
              <w:sz w:val="16"/>
              <w:szCs w:val="16"/>
              <w:lang w:eastAsia="zh-CN" w:bidi="hi-IN"/>
              <w14:ligatures w14:val="none"/>
            </w:rPr>
            <w:t xml:space="preserve">Appel à projets FEDER – </w:t>
          </w:r>
          <w:r w:rsidRPr="00223C7D">
            <w:rPr>
              <w:rFonts w:ascii="Georgia" w:eastAsia="SimSun" w:hAnsi="Georgia" w:cs="Georgia"/>
              <w:bCs/>
              <w:kern w:val="1"/>
              <w:sz w:val="16"/>
              <w:szCs w:val="16"/>
              <w:lang w:eastAsia="zh-CN" w:bidi="hi-IN"/>
              <w14:ligatures w14:val="none"/>
            </w:rPr>
            <w:t>Actions de développement des données naturalistes</w:t>
          </w:r>
        </w:p>
        <w:p w14:paraId="4D29A3E9" w14:textId="77777777" w:rsidR="00223C7D" w:rsidRPr="00223C7D" w:rsidRDefault="00223C7D" w:rsidP="00223C7D">
          <w:pPr>
            <w:widowControl w:val="0"/>
            <w:suppressAutoHyphens/>
            <w:jc w:val="center"/>
            <w:rPr>
              <w:rFonts w:ascii="Georgia" w:eastAsia="SimSun" w:hAnsi="Georgia" w:cs="Georgia"/>
              <w:kern w:val="1"/>
              <w:sz w:val="16"/>
              <w:szCs w:val="16"/>
              <w:lang w:eastAsia="zh-CN" w:bidi="hi-IN"/>
              <w14:ligatures w14:val="none"/>
            </w:rPr>
          </w:pPr>
          <w:proofErr w:type="gramStart"/>
          <w:r w:rsidRPr="00223C7D">
            <w:rPr>
              <w:rFonts w:ascii="Georgia" w:eastAsia="SimSun" w:hAnsi="Georgia" w:cs="Georgia"/>
              <w:kern w:val="1"/>
              <w:sz w:val="16"/>
              <w:szCs w:val="16"/>
              <w:lang w:eastAsia="zh-CN" w:bidi="hi-IN"/>
              <w14:ligatures w14:val="none"/>
            </w:rPr>
            <w:t>et</w:t>
          </w:r>
          <w:proofErr w:type="gramEnd"/>
          <w:r w:rsidRPr="00223C7D">
            <w:rPr>
              <w:rFonts w:ascii="Georgia" w:eastAsia="SimSun" w:hAnsi="Georgia" w:cs="Georgia"/>
              <w:kern w:val="1"/>
              <w:sz w:val="16"/>
              <w:szCs w:val="16"/>
              <w:lang w:eastAsia="zh-CN" w:bidi="hi-IN"/>
              <w14:ligatures w14:val="none"/>
            </w:rPr>
            <w:t xml:space="preserve"> de la connaissance du patrimoine naturel régional  - 2025 </w:t>
          </w:r>
        </w:p>
        <w:p w14:paraId="5181F411" w14:textId="77777777" w:rsidR="00223C7D" w:rsidRPr="00223C7D" w:rsidRDefault="00223C7D" w:rsidP="00223C7D">
          <w:pPr>
            <w:widowControl w:val="0"/>
            <w:suppressAutoHyphens/>
            <w:jc w:val="center"/>
            <w:rPr>
              <w:rFonts w:ascii="Georgia" w:eastAsia="SimSun" w:hAnsi="Georgia" w:cs="Georgia"/>
              <w:kern w:val="1"/>
              <w:sz w:val="16"/>
              <w:szCs w:val="16"/>
              <w:lang w:eastAsia="zh-CN" w:bidi="hi-IN"/>
              <w14:ligatures w14:val="none"/>
            </w:rPr>
          </w:pPr>
        </w:p>
      </w:tc>
      <w:tc>
        <w:tcPr>
          <w:tcW w:w="2404" w:type="dxa"/>
        </w:tcPr>
        <w:p w14:paraId="017D0287" w14:textId="77777777" w:rsidR="00223C7D" w:rsidRPr="00223C7D" w:rsidRDefault="00223C7D" w:rsidP="00223C7D">
          <w:pPr>
            <w:widowControl w:val="0"/>
            <w:suppressAutoHyphens/>
            <w:jc w:val="center"/>
            <w:rPr>
              <w:rFonts w:ascii="Georgia" w:eastAsia="SimSun" w:hAnsi="Georgia" w:cs="Georgia"/>
              <w:kern w:val="1"/>
              <w:sz w:val="16"/>
              <w:szCs w:val="16"/>
              <w:lang w:eastAsia="zh-CN" w:bidi="hi-IN"/>
              <w14:ligatures w14:val="none"/>
            </w:rPr>
          </w:pPr>
          <w:r w:rsidRPr="00223C7D">
            <w:rPr>
              <w:rFonts w:ascii="Georgia" w:eastAsia="SimSun" w:hAnsi="Georgia" w:cs="Georgia"/>
              <w:noProof/>
              <w:kern w:val="1"/>
              <w:sz w:val="16"/>
              <w:szCs w:val="16"/>
              <w:lang w:eastAsia="zh-CN" w:bidi="hi-IN"/>
            </w:rPr>
            <w:drawing>
              <wp:inline distT="0" distB="0" distL="0" distR="0" wp14:anchorId="4AE100F3" wp14:editId="34EE44E7">
                <wp:extent cx="1268327" cy="748665"/>
                <wp:effectExtent l="0" t="0" r="8255" b="0"/>
                <wp:docPr id="1214498460" name="Image 1" descr="Une image contenant texte, logo, Police, capture d’écran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14498460" name="Image 1" descr="Une image contenant texte, logo, Police, capture d’écran&#10;&#10;Description générée automatiquement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84539" cy="758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612EACEC" w14:textId="77777777" w:rsidR="00223C7D" w:rsidRDefault="00223C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715D7D" w14:textId="77777777" w:rsidR="00223C7D" w:rsidRDefault="00223C7D" w:rsidP="00223C7D">
      <w:pPr>
        <w:spacing w:after="0" w:line="240" w:lineRule="auto"/>
      </w:pPr>
      <w:r>
        <w:separator/>
      </w:r>
    </w:p>
  </w:footnote>
  <w:footnote w:type="continuationSeparator" w:id="0">
    <w:p w14:paraId="26169BF5" w14:textId="77777777" w:rsidR="00223C7D" w:rsidRDefault="00223C7D" w:rsidP="00223C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7D"/>
    <w:rsid w:val="00034229"/>
    <w:rsid w:val="00223C7D"/>
    <w:rsid w:val="003324EF"/>
    <w:rsid w:val="00785A05"/>
    <w:rsid w:val="00C71854"/>
    <w:rsid w:val="00C76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F7BA4"/>
  <w15:chartTrackingRefBased/>
  <w15:docId w15:val="{EC9CDCD4-794F-4161-A359-D27CC33A9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23C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23C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223C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23C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223C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23C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23C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23C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23C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23C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223C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223C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223C7D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223C7D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223C7D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223C7D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223C7D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223C7D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223C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23C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23C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223C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223C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223C7D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223C7D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223C7D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23C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23C7D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223C7D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223C7D"/>
    <w:pPr>
      <w:widowControl w:val="0"/>
      <w:autoSpaceDN w:val="0"/>
      <w:spacing w:after="0" w:line="240" w:lineRule="auto"/>
      <w:textAlignment w:val="baseline"/>
    </w:pPr>
    <w:rPr>
      <w:rFonts w:ascii="Georgia" w:eastAsia="SimSun" w:hAnsi="Georgia" w:cs="Mangal"/>
      <w:kern w:val="3"/>
      <w:sz w:val="21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23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3C7D"/>
  </w:style>
  <w:style w:type="paragraph" w:styleId="Pieddepage">
    <w:name w:val="footer"/>
    <w:basedOn w:val="Normal"/>
    <w:link w:val="PieddepageCar"/>
    <w:uiPriority w:val="99"/>
    <w:unhideWhenUsed/>
    <w:rsid w:val="00223C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3C7D"/>
  </w:style>
  <w:style w:type="table" w:customStyle="1" w:styleId="Grilledutableau1">
    <w:name w:val="Grille du tableau1"/>
    <w:basedOn w:val="TableauNormal"/>
    <w:next w:val="Grilledutableau"/>
    <w:uiPriority w:val="39"/>
    <w:rsid w:val="0022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114</Words>
  <Characters>762</Characters>
  <Application>Microsoft Office Word</Application>
  <DocSecurity>0</DocSecurity>
  <Lines>21</Lines>
  <Paragraphs>9</Paragraphs>
  <ScaleCrop>false</ScaleCrop>
  <Company>Region Bretagne</Company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 JAMET</dc:creator>
  <cp:keywords/>
  <dc:description/>
  <cp:lastModifiedBy>CHRISTOPHE JAMET</cp:lastModifiedBy>
  <cp:revision>1</cp:revision>
  <dcterms:created xsi:type="dcterms:W3CDTF">2025-02-07T14:52:00Z</dcterms:created>
  <dcterms:modified xsi:type="dcterms:W3CDTF">2025-02-07T14:56:00Z</dcterms:modified>
</cp:coreProperties>
</file>